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F4665" w14:textId="77777777" w:rsidR="004D26F0" w:rsidRDefault="006D52A3" w:rsidP="004D26F0">
      <w:pPr>
        <w:rPr>
          <w:sz w:val="16"/>
          <w:szCs w:val="16"/>
        </w:rPr>
      </w:pPr>
      <w:r>
        <w:rPr>
          <w:sz w:val="52"/>
          <w:szCs w:val="52"/>
        </w:rPr>
        <w:t xml:space="preserve">                                                    </w:t>
      </w:r>
      <w:r w:rsidR="004D26F0">
        <w:rPr>
          <w:sz w:val="52"/>
          <w:szCs w:val="52"/>
        </w:rPr>
        <w:t xml:space="preserve">                            </w:t>
      </w:r>
    </w:p>
    <w:p w14:paraId="64F5877A" w14:textId="720D49A8" w:rsidR="00D33642" w:rsidRPr="004D26F0" w:rsidRDefault="004D26F0" w:rsidP="004D26F0">
      <w:pPr>
        <w:jc w:val="center"/>
        <w:rPr>
          <w:b/>
          <w:bCs/>
          <w:sz w:val="52"/>
          <w:szCs w:val="52"/>
        </w:rPr>
      </w:pPr>
      <w:r>
        <w:rPr>
          <w:b/>
          <w:bCs/>
          <w:sz w:val="32"/>
          <w:szCs w:val="32"/>
        </w:rPr>
        <w:t xml:space="preserve">                                                                                                                    </w:t>
      </w:r>
      <w:r w:rsidR="006D52A3" w:rsidRPr="004D26F0">
        <w:rPr>
          <w:b/>
          <w:bCs/>
          <w:sz w:val="32"/>
          <w:szCs w:val="32"/>
        </w:rPr>
        <w:t>Mr Toomey</w:t>
      </w:r>
    </w:p>
    <w:p w14:paraId="2F033784" w14:textId="4AE76EBE" w:rsidR="00D33642" w:rsidRPr="004D26F0" w:rsidRDefault="00D33642" w:rsidP="00D33642">
      <w:pPr>
        <w:jc w:val="center"/>
        <w:rPr>
          <w:b/>
          <w:bCs/>
          <w:sz w:val="44"/>
          <w:szCs w:val="44"/>
        </w:rPr>
      </w:pPr>
      <w:r w:rsidRPr="004D26F0">
        <w:rPr>
          <w:b/>
          <w:bCs/>
          <w:sz w:val="44"/>
          <w:szCs w:val="44"/>
        </w:rPr>
        <w:t>St. Joseph’s Special School</w:t>
      </w:r>
    </w:p>
    <w:p w14:paraId="2F40BC30" w14:textId="690AC975" w:rsidR="00D33642" w:rsidRPr="004D26F0" w:rsidRDefault="00D33642" w:rsidP="00D33642">
      <w:pPr>
        <w:jc w:val="center"/>
        <w:rPr>
          <w:sz w:val="40"/>
          <w:szCs w:val="40"/>
        </w:rPr>
      </w:pPr>
      <w:proofErr w:type="spellStart"/>
      <w:r w:rsidRPr="004D26F0">
        <w:rPr>
          <w:sz w:val="40"/>
          <w:szCs w:val="40"/>
        </w:rPr>
        <w:t>Balrothery</w:t>
      </w:r>
      <w:proofErr w:type="spellEnd"/>
    </w:p>
    <w:p w14:paraId="5EED077F" w14:textId="03F2A88F" w:rsidR="00D33642" w:rsidRPr="004D26F0" w:rsidRDefault="00D33642" w:rsidP="00D33642">
      <w:pPr>
        <w:jc w:val="center"/>
        <w:rPr>
          <w:sz w:val="40"/>
          <w:szCs w:val="40"/>
        </w:rPr>
      </w:pPr>
      <w:r w:rsidRPr="004D26F0">
        <w:rPr>
          <w:sz w:val="40"/>
          <w:szCs w:val="40"/>
        </w:rPr>
        <w:t>Tallaght</w:t>
      </w:r>
    </w:p>
    <w:p w14:paraId="41C6D0F5" w14:textId="2F40D0AA" w:rsidR="00D33642" w:rsidRPr="004D26F0" w:rsidRDefault="00D33642" w:rsidP="00D33642">
      <w:pPr>
        <w:jc w:val="center"/>
        <w:rPr>
          <w:sz w:val="40"/>
          <w:szCs w:val="40"/>
        </w:rPr>
      </w:pPr>
      <w:r w:rsidRPr="004D26F0">
        <w:rPr>
          <w:sz w:val="40"/>
          <w:szCs w:val="40"/>
        </w:rPr>
        <w:t>Dublin 24</w:t>
      </w:r>
    </w:p>
    <w:p w14:paraId="0076B6C6" w14:textId="542A2F63" w:rsidR="006D52A3" w:rsidRDefault="00A54EE8" w:rsidP="00D33642">
      <w:pPr>
        <w:jc w:val="center"/>
        <w:rPr>
          <w:sz w:val="52"/>
          <w:szCs w:val="52"/>
        </w:rPr>
      </w:pPr>
      <w:r>
        <w:rPr>
          <w:noProof/>
        </w:rPr>
        <w:drawing>
          <wp:anchor distT="0" distB="0" distL="114300" distR="114300" simplePos="0" relativeHeight="251668480" behindDoc="0" locked="0" layoutInCell="1" allowOverlap="1" wp14:anchorId="73EFA0B3" wp14:editId="23E8D044">
            <wp:simplePos x="0" y="0"/>
            <wp:positionH relativeFrom="column">
              <wp:posOffset>759460</wp:posOffset>
            </wp:positionH>
            <wp:positionV relativeFrom="paragraph">
              <wp:posOffset>333375</wp:posOffset>
            </wp:positionV>
            <wp:extent cx="4394200" cy="1746250"/>
            <wp:effectExtent l="0" t="0" r="6350" b="6350"/>
            <wp:wrapNone/>
            <wp:docPr id="14" name="Picture 14" descr="https://stjosephsspecialschool.files.wordpress.com/2014/05/stjoseph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josephsspecialschool.files.wordpress.com/2014/05/stjosephsscho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420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6CE75" w14:textId="7168BBFC" w:rsidR="00D33642" w:rsidRDefault="004D26F0" w:rsidP="00D33642">
      <w:pPr>
        <w:jc w:val="center"/>
        <w:rPr>
          <w:sz w:val="40"/>
          <w:szCs w:val="40"/>
        </w:rPr>
      </w:pPr>
      <w:r>
        <w:rPr>
          <w:noProof/>
        </w:rPr>
        <w:drawing>
          <wp:anchor distT="0" distB="0" distL="114300" distR="114300" simplePos="0" relativeHeight="251658240" behindDoc="0" locked="0" layoutInCell="1" allowOverlap="1" wp14:anchorId="415B863F" wp14:editId="7390306D">
            <wp:simplePos x="0" y="0"/>
            <wp:positionH relativeFrom="column">
              <wp:posOffset>5211445</wp:posOffset>
            </wp:positionH>
            <wp:positionV relativeFrom="paragraph">
              <wp:posOffset>10795</wp:posOffset>
            </wp:positionV>
            <wp:extent cx="1498600" cy="1498600"/>
            <wp:effectExtent l="0" t="0" r="0" b="0"/>
            <wp:wrapNone/>
            <wp:docPr id="7" name="Picture 7" descr="Image result for st joseph's special school balrot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 joseph's special school balrothe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ADCA6" w14:textId="54F702BF" w:rsidR="006D52A3" w:rsidRDefault="006D52A3" w:rsidP="00D33642">
      <w:pPr>
        <w:jc w:val="center"/>
        <w:rPr>
          <w:sz w:val="40"/>
          <w:szCs w:val="40"/>
        </w:rPr>
      </w:pPr>
    </w:p>
    <w:p w14:paraId="483BC1E0" w14:textId="30413823" w:rsidR="006D52A3" w:rsidRDefault="006D52A3" w:rsidP="00D33642">
      <w:pPr>
        <w:jc w:val="center"/>
        <w:rPr>
          <w:sz w:val="40"/>
          <w:szCs w:val="40"/>
        </w:rPr>
      </w:pPr>
    </w:p>
    <w:p w14:paraId="31A03EA3" w14:textId="6B66F07C" w:rsidR="006D52A3" w:rsidRDefault="006D52A3" w:rsidP="00D33642">
      <w:pPr>
        <w:jc w:val="center"/>
        <w:rPr>
          <w:sz w:val="40"/>
          <w:szCs w:val="40"/>
        </w:rPr>
      </w:pPr>
    </w:p>
    <w:p w14:paraId="774781A1" w14:textId="6FA0CCB9" w:rsidR="006D52A3" w:rsidRDefault="006D52A3" w:rsidP="00D33642">
      <w:pPr>
        <w:jc w:val="center"/>
        <w:rPr>
          <w:sz w:val="40"/>
          <w:szCs w:val="40"/>
        </w:rPr>
      </w:pPr>
    </w:p>
    <w:p w14:paraId="0DEA1D3B" w14:textId="6654FDD6" w:rsidR="00D33642" w:rsidRPr="00D33642" w:rsidRDefault="00D33642" w:rsidP="00D33642">
      <w:pPr>
        <w:jc w:val="center"/>
        <w:rPr>
          <w:sz w:val="40"/>
          <w:szCs w:val="40"/>
        </w:rPr>
      </w:pPr>
      <w:r w:rsidRPr="004D26F0">
        <w:rPr>
          <w:b/>
          <w:bCs/>
          <w:sz w:val="40"/>
          <w:szCs w:val="40"/>
        </w:rPr>
        <w:t>Ph:</w:t>
      </w:r>
      <w:r w:rsidRPr="00D33642">
        <w:rPr>
          <w:sz w:val="40"/>
          <w:szCs w:val="40"/>
        </w:rPr>
        <w:t xml:space="preserve"> 01 4515961</w:t>
      </w:r>
    </w:p>
    <w:p w14:paraId="4153471E" w14:textId="2242485D" w:rsidR="00D33642" w:rsidRPr="00D33642" w:rsidRDefault="00D33642" w:rsidP="00D33642">
      <w:pPr>
        <w:jc w:val="center"/>
        <w:rPr>
          <w:sz w:val="40"/>
          <w:szCs w:val="40"/>
        </w:rPr>
      </w:pPr>
      <w:r w:rsidRPr="004D26F0">
        <w:rPr>
          <w:b/>
          <w:bCs/>
          <w:sz w:val="40"/>
          <w:szCs w:val="40"/>
        </w:rPr>
        <w:t>Email:</w:t>
      </w:r>
      <w:r w:rsidRPr="00D33642">
        <w:rPr>
          <w:sz w:val="40"/>
          <w:szCs w:val="40"/>
        </w:rPr>
        <w:t xml:space="preserve"> admin@sjss.ie</w:t>
      </w:r>
    </w:p>
    <w:p w14:paraId="359B1742" w14:textId="46FDCDCA" w:rsidR="00D33642" w:rsidRPr="004D26F0" w:rsidRDefault="00D33642" w:rsidP="004D26F0">
      <w:pPr>
        <w:jc w:val="center"/>
        <w:rPr>
          <w:sz w:val="40"/>
          <w:szCs w:val="40"/>
        </w:rPr>
      </w:pPr>
      <w:r w:rsidRPr="004D26F0">
        <w:rPr>
          <w:b/>
          <w:bCs/>
          <w:sz w:val="40"/>
          <w:szCs w:val="40"/>
        </w:rPr>
        <w:t>Facebook:</w:t>
      </w:r>
      <w:r w:rsidRPr="00D33642">
        <w:rPr>
          <w:sz w:val="40"/>
          <w:szCs w:val="40"/>
        </w:rPr>
        <w:t xml:space="preserve"> www.facebook.com/StJosephsSpecialSchool</w:t>
      </w:r>
    </w:p>
    <w:p w14:paraId="257C2B44" w14:textId="11CC95FA" w:rsidR="00D33642" w:rsidRDefault="00D33642" w:rsidP="00D33642">
      <w:pPr>
        <w:jc w:val="center"/>
        <w:rPr>
          <w:sz w:val="44"/>
          <w:szCs w:val="44"/>
        </w:rPr>
      </w:pPr>
      <w:r w:rsidRPr="004D26F0">
        <w:rPr>
          <w:b/>
          <w:bCs/>
          <w:sz w:val="44"/>
          <w:szCs w:val="44"/>
        </w:rPr>
        <w:t>Principal:</w:t>
      </w:r>
      <w:r w:rsidRPr="006D52A3">
        <w:rPr>
          <w:sz w:val="44"/>
          <w:szCs w:val="44"/>
        </w:rPr>
        <w:t xml:space="preserve"> Graeme Crombie</w:t>
      </w:r>
    </w:p>
    <w:p w14:paraId="70A25842" w14:textId="77777777" w:rsidR="004D26F0" w:rsidRPr="006D52A3" w:rsidRDefault="004D26F0" w:rsidP="00D33642">
      <w:pPr>
        <w:jc w:val="center"/>
        <w:rPr>
          <w:sz w:val="44"/>
          <w:szCs w:val="44"/>
        </w:rPr>
      </w:pPr>
    </w:p>
    <w:p w14:paraId="4462EF1A" w14:textId="678F68FD" w:rsidR="004D26F0" w:rsidRPr="004D26F0" w:rsidRDefault="004D26F0" w:rsidP="004D26F0">
      <w:pPr>
        <w:pStyle w:val="ListParagraph"/>
        <w:shd w:val="clear" w:color="auto" w:fill="FFFFFF"/>
        <w:spacing w:after="0" w:line="240" w:lineRule="auto"/>
        <w:ind w:left="1440"/>
        <w:textAlignment w:val="baseline"/>
        <w:rPr>
          <w:rFonts w:eastAsia="Times New Roman" w:cstheme="minorHAnsi"/>
          <w:b/>
          <w:bCs/>
          <w:color w:val="FF0000"/>
          <w:sz w:val="36"/>
          <w:szCs w:val="36"/>
          <w:lang w:eastAsia="en-IE"/>
        </w:rPr>
      </w:pPr>
      <w:r w:rsidRPr="004D26F0">
        <w:rPr>
          <w:rFonts w:eastAsia="Times New Roman" w:cstheme="minorHAnsi"/>
          <w:b/>
          <w:bCs/>
          <w:color w:val="FF0000"/>
          <w:sz w:val="36"/>
          <w:szCs w:val="36"/>
          <w:u w:val="single"/>
          <w:lang w:eastAsia="en-IE"/>
        </w:rPr>
        <w:t>M</w:t>
      </w:r>
      <w:r w:rsidRPr="004D26F0">
        <w:rPr>
          <w:rFonts w:eastAsia="Times New Roman" w:cstheme="minorHAnsi"/>
          <w:b/>
          <w:bCs/>
          <w:color w:val="FF0000"/>
          <w:sz w:val="36"/>
          <w:szCs w:val="36"/>
          <w:u w:val="single"/>
          <w:lang w:eastAsia="en-IE"/>
        </w:rPr>
        <w:t>ild general learning disability</w:t>
      </w:r>
      <w:r w:rsidRPr="004D26F0">
        <w:rPr>
          <w:rFonts w:eastAsia="Times New Roman" w:cstheme="minorHAnsi"/>
          <w:b/>
          <w:bCs/>
          <w:color w:val="FF0000"/>
          <w:sz w:val="36"/>
          <w:szCs w:val="36"/>
          <w:u w:val="single"/>
          <w:lang w:eastAsia="en-IE"/>
        </w:rPr>
        <w:t xml:space="preserve"> School</w:t>
      </w:r>
      <w:r w:rsidRPr="004D26F0">
        <w:rPr>
          <w:rFonts w:eastAsia="Times New Roman" w:cstheme="minorHAnsi"/>
          <w:b/>
          <w:bCs/>
          <w:color w:val="FF0000"/>
          <w:sz w:val="36"/>
          <w:szCs w:val="36"/>
          <w:u w:val="single"/>
          <w:lang w:eastAsia="en-IE"/>
        </w:rPr>
        <w:t xml:space="preserve">                                                                                                                  </w:t>
      </w:r>
      <w:r w:rsidRPr="004D26F0">
        <w:rPr>
          <w:rFonts w:eastAsia="Times New Roman" w:cstheme="minorHAnsi"/>
          <w:b/>
          <w:bCs/>
          <w:color w:val="FF0000"/>
          <w:sz w:val="36"/>
          <w:szCs w:val="36"/>
          <w:lang w:eastAsia="en-IE"/>
        </w:rPr>
        <w:t xml:space="preserve">         </w:t>
      </w:r>
    </w:p>
    <w:p w14:paraId="3C4C0869" w14:textId="77777777" w:rsidR="004D26F0" w:rsidRPr="004D26F0" w:rsidRDefault="004D26F0" w:rsidP="004D26F0">
      <w:pPr>
        <w:pStyle w:val="ListParagraph"/>
        <w:shd w:val="clear" w:color="auto" w:fill="FFFFFF"/>
        <w:spacing w:after="0" w:line="240" w:lineRule="auto"/>
        <w:ind w:left="1440"/>
        <w:textAlignment w:val="baseline"/>
        <w:rPr>
          <w:rFonts w:eastAsia="Times New Roman" w:cstheme="minorHAnsi"/>
          <w:b/>
          <w:bCs/>
          <w:color w:val="FF0000"/>
          <w:sz w:val="36"/>
          <w:szCs w:val="36"/>
          <w:lang w:eastAsia="en-IE"/>
        </w:rPr>
      </w:pPr>
      <w:r w:rsidRPr="004D26F0">
        <w:rPr>
          <w:rFonts w:eastAsia="Times New Roman" w:cstheme="minorHAnsi"/>
          <w:b/>
          <w:bCs/>
          <w:color w:val="FF0000"/>
          <w:sz w:val="36"/>
          <w:szCs w:val="36"/>
          <w:lang w:eastAsia="en-IE"/>
        </w:rPr>
        <w:t>It also caters for pupils with a diagnosis of ASD.</w:t>
      </w:r>
      <w:r w:rsidRPr="004D26F0">
        <w:rPr>
          <w:rFonts w:eastAsia="Times New Roman" w:cstheme="minorHAnsi"/>
          <w:b/>
          <w:bCs/>
          <w:color w:val="FF0000"/>
          <w:sz w:val="36"/>
          <w:szCs w:val="36"/>
          <w:lang w:eastAsia="en-IE"/>
        </w:rPr>
        <w:t xml:space="preserve"> </w:t>
      </w:r>
    </w:p>
    <w:p w14:paraId="513E8906" w14:textId="256C06C2" w:rsidR="004D26F0" w:rsidRPr="004D26F0" w:rsidRDefault="004D26F0" w:rsidP="004D26F0">
      <w:pPr>
        <w:pStyle w:val="ListParagraph"/>
        <w:shd w:val="clear" w:color="auto" w:fill="FFFFFF"/>
        <w:spacing w:after="0" w:line="240" w:lineRule="auto"/>
        <w:ind w:left="1440"/>
        <w:textAlignment w:val="baseline"/>
        <w:rPr>
          <w:rFonts w:eastAsia="Times New Roman" w:cstheme="minorHAnsi"/>
          <w:b/>
          <w:bCs/>
          <w:color w:val="FF0000"/>
          <w:sz w:val="36"/>
          <w:szCs w:val="36"/>
          <w:lang w:eastAsia="en-IE"/>
        </w:rPr>
      </w:pPr>
      <w:r w:rsidRPr="004D26F0">
        <w:rPr>
          <w:rFonts w:eastAsia="Times New Roman" w:cstheme="minorHAnsi"/>
          <w:b/>
          <w:bCs/>
          <w:color w:val="FF0000"/>
          <w:sz w:val="36"/>
          <w:szCs w:val="36"/>
          <w:lang w:eastAsia="en-IE"/>
        </w:rPr>
        <w:t xml:space="preserve">Children with additional needs which include Speech and Language, Physical and Sensory Disabilities with a mild general learning disability will be eligible for consideration.  </w:t>
      </w:r>
    </w:p>
    <w:p w14:paraId="227B9CC7" w14:textId="03BB9891" w:rsidR="004D26F0" w:rsidRDefault="004D26F0" w:rsidP="004D26F0">
      <w:pPr>
        <w:pStyle w:val="ListParagraph"/>
        <w:shd w:val="clear" w:color="auto" w:fill="FFFFFF"/>
        <w:spacing w:after="0" w:line="240" w:lineRule="auto"/>
        <w:ind w:left="1440"/>
        <w:textAlignment w:val="baseline"/>
        <w:rPr>
          <w:rFonts w:eastAsia="Times New Roman" w:cstheme="minorHAnsi"/>
          <w:color w:val="333333"/>
          <w:sz w:val="28"/>
          <w:szCs w:val="28"/>
          <w:lang w:eastAsia="en-IE"/>
        </w:rPr>
      </w:pPr>
    </w:p>
    <w:p w14:paraId="4ED8A04E" w14:textId="77777777" w:rsidR="004D26F0" w:rsidRPr="006D52A3" w:rsidRDefault="004D26F0" w:rsidP="004D26F0">
      <w:pPr>
        <w:pStyle w:val="ListParagraph"/>
        <w:shd w:val="clear" w:color="auto" w:fill="FFFFFF"/>
        <w:spacing w:after="0" w:line="240" w:lineRule="auto"/>
        <w:ind w:left="1440"/>
        <w:textAlignment w:val="baseline"/>
        <w:rPr>
          <w:rFonts w:eastAsia="Times New Roman" w:cstheme="minorHAnsi"/>
          <w:color w:val="333333"/>
          <w:sz w:val="28"/>
          <w:szCs w:val="28"/>
          <w:lang w:eastAsia="en-IE"/>
        </w:rPr>
      </w:pPr>
    </w:p>
    <w:p w14:paraId="4C8F7966" w14:textId="6506DEBB" w:rsidR="00D33642" w:rsidRDefault="00D33642" w:rsidP="00D33642">
      <w:pPr>
        <w:pStyle w:val="NormalWeb"/>
        <w:shd w:val="clear" w:color="auto" w:fill="FFFFFF"/>
        <w:spacing w:before="0" w:beforeAutospacing="0" w:after="0" w:afterAutospacing="0"/>
        <w:textAlignment w:val="baseline"/>
        <w:rPr>
          <w:rFonts w:ascii="Georgia" w:hAnsi="Georgia"/>
          <w:color w:val="6F5E4E"/>
        </w:rPr>
      </w:pPr>
    </w:p>
    <w:p w14:paraId="2056D0AF" w14:textId="720B9F00" w:rsidR="00D33642" w:rsidRPr="004D26F0" w:rsidRDefault="00D33642" w:rsidP="00D33642">
      <w:pPr>
        <w:rPr>
          <w:noProof/>
        </w:rPr>
      </w:pPr>
    </w:p>
    <w:p w14:paraId="40059916" w14:textId="31CEBD61" w:rsidR="00D33642" w:rsidRDefault="00D33642" w:rsidP="00D33642">
      <w:pPr>
        <w:rPr>
          <w:noProof/>
        </w:rPr>
      </w:pPr>
    </w:p>
    <w:p w14:paraId="019B44C5" w14:textId="3B02E7BA" w:rsidR="006D52A3" w:rsidRDefault="001B5D10" w:rsidP="00D33642">
      <w:pPr>
        <w:rPr>
          <w:b/>
          <w:bCs/>
          <w:noProof/>
          <w:sz w:val="28"/>
          <w:szCs w:val="28"/>
        </w:rPr>
      </w:pPr>
      <w:r>
        <w:rPr>
          <w:sz w:val="32"/>
          <w:szCs w:val="32"/>
        </w:rPr>
        <w:lastRenderedPageBreak/>
        <w:t xml:space="preserve">                                                                                                                            </w:t>
      </w:r>
      <w:r w:rsidRPr="006D52A3">
        <w:rPr>
          <w:sz w:val="32"/>
          <w:szCs w:val="32"/>
        </w:rPr>
        <w:t>Mr Toomey</w:t>
      </w:r>
    </w:p>
    <w:p w14:paraId="63440AA7" w14:textId="2B9C6BC0" w:rsidR="00D33642" w:rsidRPr="006D52A3" w:rsidRDefault="006D52A3" w:rsidP="00D33642">
      <w:pPr>
        <w:rPr>
          <w:b/>
          <w:bCs/>
          <w:noProof/>
          <w:sz w:val="28"/>
          <w:szCs w:val="28"/>
        </w:rPr>
      </w:pPr>
      <w:r>
        <w:rPr>
          <w:b/>
          <w:bCs/>
          <w:noProof/>
          <w:sz w:val="28"/>
          <w:szCs w:val="28"/>
        </w:rPr>
        <w:t xml:space="preserve">        </w:t>
      </w:r>
      <w:r w:rsidRPr="006D52A3">
        <w:rPr>
          <w:b/>
          <w:bCs/>
          <w:noProof/>
          <w:sz w:val="28"/>
          <w:szCs w:val="28"/>
        </w:rPr>
        <w:t>About us:</w:t>
      </w:r>
    </w:p>
    <w:p w14:paraId="065FF89B" w14:textId="133BFDC0" w:rsidR="006D52A3" w:rsidRPr="006D52A3"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 xml:space="preserve">St Joseph’s is a </w:t>
      </w:r>
      <w:r w:rsidR="00E45BC1">
        <w:rPr>
          <w:rFonts w:eastAsia="Times New Roman" w:cstheme="minorHAnsi"/>
          <w:color w:val="333333"/>
          <w:sz w:val="28"/>
          <w:szCs w:val="28"/>
          <w:lang w:eastAsia="en-IE"/>
        </w:rPr>
        <w:t xml:space="preserve">co-educational </w:t>
      </w:r>
      <w:r w:rsidRPr="006D52A3">
        <w:rPr>
          <w:rFonts w:eastAsia="Times New Roman" w:cstheme="minorHAnsi"/>
          <w:color w:val="333333"/>
          <w:sz w:val="28"/>
          <w:szCs w:val="28"/>
          <w:lang w:eastAsia="en-IE"/>
        </w:rPr>
        <w:t xml:space="preserve">special school catering for pupils with a </w:t>
      </w:r>
      <w:bookmarkStart w:id="0" w:name="_Hlk14783432"/>
      <w:r w:rsidRPr="00E45BC1">
        <w:rPr>
          <w:rFonts w:eastAsia="Times New Roman" w:cstheme="minorHAnsi"/>
          <w:b/>
          <w:bCs/>
          <w:color w:val="333333"/>
          <w:sz w:val="28"/>
          <w:szCs w:val="28"/>
          <w:u w:val="single"/>
          <w:lang w:eastAsia="en-IE"/>
        </w:rPr>
        <w:t xml:space="preserve">mild general learning disability.                                                                                                                  </w:t>
      </w:r>
      <w:r w:rsidRPr="006D52A3">
        <w:rPr>
          <w:rFonts w:eastAsia="Times New Roman" w:cstheme="minorHAnsi"/>
          <w:color w:val="333333"/>
          <w:sz w:val="28"/>
          <w:szCs w:val="28"/>
          <w:lang w:eastAsia="en-IE"/>
        </w:rPr>
        <w:t xml:space="preserve">         </w:t>
      </w:r>
    </w:p>
    <w:p w14:paraId="2713442F" w14:textId="0EA5B6BC" w:rsidR="006D52A3" w:rsidRPr="006D52A3"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It also caters for pupils with a diagnosis of ASD.</w:t>
      </w:r>
    </w:p>
    <w:bookmarkEnd w:id="0"/>
    <w:p w14:paraId="4BD070C5" w14:textId="77777777" w:rsidR="00E45BC1"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 xml:space="preserve">At present there are 87 pupils on roll.  </w:t>
      </w:r>
    </w:p>
    <w:p w14:paraId="2446F8E0" w14:textId="77777777" w:rsidR="00E45BC1" w:rsidRDefault="00E45BC1"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It caters for pupils aged 4-18 years of age.</w:t>
      </w:r>
    </w:p>
    <w:p w14:paraId="40247647" w14:textId="77777777" w:rsidR="000C7411" w:rsidRDefault="00E45BC1"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Children with additional needs which include Speech and Language, Physical and Sensory Disabilities with a mild general learning disability will be eligible for consideration.</w:t>
      </w:r>
      <w:r w:rsidR="006D52A3" w:rsidRPr="006D52A3">
        <w:rPr>
          <w:rFonts w:eastAsia="Times New Roman" w:cstheme="minorHAnsi"/>
          <w:color w:val="333333"/>
          <w:sz w:val="28"/>
          <w:szCs w:val="28"/>
          <w:lang w:eastAsia="en-IE"/>
        </w:rPr>
        <w:t xml:space="preserve">  </w:t>
      </w:r>
    </w:p>
    <w:p w14:paraId="0E5F6D2A" w14:textId="77777777" w:rsidR="00811E1E" w:rsidRDefault="000C7411"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St. Joseph’s School is not designated, resour</w:t>
      </w:r>
      <w:r w:rsidR="00811E1E">
        <w:rPr>
          <w:rFonts w:eastAsia="Times New Roman" w:cstheme="minorHAnsi"/>
          <w:color w:val="333333"/>
          <w:sz w:val="28"/>
          <w:szCs w:val="28"/>
          <w:lang w:eastAsia="en-IE"/>
        </w:rPr>
        <w:t>ced or staffed to meet other specific   needs of pupils which may include the following</w:t>
      </w:r>
      <w:r w:rsidR="006D52A3" w:rsidRPr="006D52A3">
        <w:rPr>
          <w:rFonts w:eastAsia="Times New Roman" w:cstheme="minorHAnsi"/>
          <w:color w:val="333333"/>
          <w:sz w:val="28"/>
          <w:szCs w:val="28"/>
          <w:lang w:eastAsia="en-IE"/>
        </w:rPr>
        <w:t xml:space="preserve"> </w:t>
      </w:r>
    </w:p>
    <w:p w14:paraId="0E76D430" w14:textId="77777777" w:rsidR="00811E1E" w:rsidRDefault="00811E1E" w:rsidP="00811E1E">
      <w:pPr>
        <w:pStyle w:val="ListParagraph"/>
        <w:numPr>
          <w:ilvl w:val="2"/>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Children with moderate to severe emotional behavioural difficulties</w:t>
      </w:r>
    </w:p>
    <w:p w14:paraId="13073997" w14:textId="77777777" w:rsidR="00811E1E" w:rsidRDefault="00811E1E" w:rsidP="00811E1E">
      <w:pPr>
        <w:pStyle w:val="ListParagraph"/>
        <w:numPr>
          <w:ilvl w:val="2"/>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Children with high medical needs</w:t>
      </w:r>
    </w:p>
    <w:p w14:paraId="02F0427B" w14:textId="209F0F5B" w:rsidR="006D52A3" w:rsidRPr="00811E1E" w:rsidRDefault="00811E1E" w:rsidP="00811E1E">
      <w:pPr>
        <w:pStyle w:val="ListParagraph"/>
        <w:numPr>
          <w:ilvl w:val="2"/>
          <w:numId w:val="3"/>
        </w:numPr>
        <w:shd w:val="clear" w:color="auto" w:fill="FFFFFF"/>
        <w:spacing w:after="0" w:line="240" w:lineRule="auto"/>
        <w:textAlignment w:val="baseline"/>
        <w:rPr>
          <w:rFonts w:eastAsia="Times New Roman" w:cstheme="minorHAnsi"/>
          <w:color w:val="333333"/>
          <w:sz w:val="28"/>
          <w:szCs w:val="28"/>
          <w:lang w:eastAsia="en-IE"/>
        </w:rPr>
      </w:pPr>
      <w:r w:rsidRPr="00811E1E">
        <w:rPr>
          <w:rFonts w:eastAsia="Times New Roman" w:cstheme="minorHAnsi"/>
          <w:b/>
          <w:bCs/>
          <w:color w:val="333333"/>
          <w:sz w:val="28"/>
          <w:szCs w:val="28"/>
          <w:lang w:eastAsia="en-IE"/>
        </w:rPr>
        <w:t>Children in the moderate – severe intellectual disability range</w:t>
      </w:r>
      <w:r w:rsidR="006D52A3" w:rsidRPr="00811E1E">
        <w:rPr>
          <w:rFonts w:eastAsia="Times New Roman" w:cstheme="minorHAnsi"/>
          <w:color w:val="333333"/>
          <w:sz w:val="28"/>
          <w:szCs w:val="28"/>
          <w:lang w:eastAsia="en-IE"/>
        </w:rPr>
        <w:t xml:space="preserve">                                                                    </w:t>
      </w:r>
    </w:p>
    <w:p w14:paraId="111B3688" w14:textId="3FE12A22" w:rsidR="000C7411" w:rsidRPr="006D52A3" w:rsidRDefault="006D52A3" w:rsidP="000C7411">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 xml:space="preserve">We have four classes for pupils with ASD. </w:t>
      </w:r>
    </w:p>
    <w:p w14:paraId="292B7A45" w14:textId="536B460F" w:rsidR="006D52A3" w:rsidRPr="006D52A3"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In these classes the ratio of pupils is six to one teacher and two/three SNAS.</w:t>
      </w:r>
    </w:p>
    <w:p w14:paraId="03FE6F94" w14:textId="77777777" w:rsidR="006D52A3" w:rsidRPr="006D52A3"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We have three primary classes and five post-primary classes.</w:t>
      </w:r>
    </w:p>
    <w:p w14:paraId="530B3151" w14:textId="77777777" w:rsidR="006D52A3" w:rsidRPr="006D52A3"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Primary classes are offered the full mainstream curriculum.</w:t>
      </w:r>
    </w:p>
    <w:p w14:paraId="6F6FE53D" w14:textId="77777777" w:rsidR="006D52A3" w:rsidRPr="006D52A3"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We offer the Junior Certificate and LCA programmes at post-primary level.</w:t>
      </w:r>
    </w:p>
    <w:p w14:paraId="17633169" w14:textId="77777777" w:rsidR="006D52A3" w:rsidRPr="006D52A3"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Pupils partake in swimming and a range of sporting activities.</w:t>
      </w:r>
    </w:p>
    <w:p w14:paraId="2CAF790E" w14:textId="3E03DD62" w:rsidR="006D52A3" w:rsidRDefault="006D52A3"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sidRPr="006D52A3">
        <w:rPr>
          <w:rFonts w:eastAsia="Times New Roman" w:cstheme="minorHAnsi"/>
          <w:color w:val="333333"/>
          <w:sz w:val="28"/>
          <w:szCs w:val="28"/>
          <w:lang w:eastAsia="en-IE"/>
        </w:rPr>
        <w:t xml:space="preserve">We have weekly assemblies where pupil achievements and the latest news is </w:t>
      </w:r>
      <w:r>
        <w:rPr>
          <w:rFonts w:eastAsia="Times New Roman" w:cstheme="minorHAnsi"/>
          <w:color w:val="333333"/>
          <w:sz w:val="28"/>
          <w:szCs w:val="28"/>
          <w:lang w:eastAsia="en-IE"/>
        </w:rPr>
        <w:t xml:space="preserve">      </w:t>
      </w:r>
      <w:r w:rsidRPr="006D52A3">
        <w:rPr>
          <w:rFonts w:eastAsia="Times New Roman" w:cstheme="minorHAnsi"/>
          <w:color w:val="333333"/>
          <w:sz w:val="28"/>
          <w:szCs w:val="28"/>
          <w:lang w:eastAsia="en-IE"/>
        </w:rPr>
        <w:t>shared with the whole school community.</w:t>
      </w:r>
    </w:p>
    <w:p w14:paraId="3550BDFC" w14:textId="127CD04E" w:rsidR="00E45BC1" w:rsidRDefault="00E45BC1"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Teachers meet with parents to discuss the child’s individual education plan (IEP) at    the end of September and then it is reviewed in March</w:t>
      </w:r>
    </w:p>
    <w:p w14:paraId="594FE9D8" w14:textId="26DAA87F" w:rsidR="00E45BC1" w:rsidRDefault="00811E1E"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St. Joseph’s provides services for those living in Tallaght and surrounding areas. Referrals for entry to the school are considered on a case by case basis.</w:t>
      </w:r>
    </w:p>
    <w:p w14:paraId="2D7ECC9B" w14:textId="0B63B62B" w:rsidR="00811E1E" w:rsidRDefault="00811E1E"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Children in surrounding areas will be considered for transport to and from the     school.</w:t>
      </w:r>
    </w:p>
    <w:p w14:paraId="0B503803" w14:textId="06E94C2B" w:rsidR="00811E1E" w:rsidRDefault="00811E1E"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Referrals must include a recent psychological report (assessed within the last                2 years)</w:t>
      </w:r>
    </w:p>
    <w:p w14:paraId="3F1BBEA0" w14:textId="06DD8BCE" w:rsidR="001B5D10" w:rsidRDefault="001B5D10" w:rsidP="006D52A3">
      <w:pPr>
        <w:pStyle w:val="ListParagraph"/>
        <w:numPr>
          <w:ilvl w:val="1"/>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color w:val="333333"/>
          <w:sz w:val="28"/>
          <w:szCs w:val="28"/>
          <w:lang w:eastAsia="en-IE"/>
        </w:rPr>
        <w:t>Referrals for a September enrolment must be submitted before March 1</w:t>
      </w:r>
      <w:r w:rsidRPr="001B5D10">
        <w:rPr>
          <w:rFonts w:eastAsia="Times New Roman" w:cstheme="minorHAnsi"/>
          <w:color w:val="333333"/>
          <w:sz w:val="28"/>
          <w:szCs w:val="28"/>
          <w:vertAlign w:val="superscript"/>
          <w:lang w:eastAsia="en-IE"/>
        </w:rPr>
        <w:t>st</w:t>
      </w:r>
      <w:r>
        <w:rPr>
          <w:rFonts w:eastAsia="Times New Roman" w:cstheme="minorHAnsi"/>
          <w:color w:val="333333"/>
          <w:sz w:val="28"/>
          <w:szCs w:val="28"/>
          <w:lang w:eastAsia="en-IE"/>
        </w:rPr>
        <w:t>.</w:t>
      </w:r>
    </w:p>
    <w:p w14:paraId="42BAA06E" w14:textId="77777777" w:rsidR="001B5D10" w:rsidRPr="006D52A3" w:rsidRDefault="001B5D10" w:rsidP="00A54EE8">
      <w:pPr>
        <w:pStyle w:val="ListParagraph"/>
        <w:shd w:val="clear" w:color="auto" w:fill="FFFFFF"/>
        <w:spacing w:after="0" w:line="240" w:lineRule="auto"/>
        <w:ind w:left="1440"/>
        <w:textAlignment w:val="baseline"/>
        <w:rPr>
          <w:rFonts w:eastAsia="Times New Roman" w:cstheme="minorHAnsi"/>
          <w:color w:val="333333"/>
          <w:sz w:val="28"/>
          <w:szCs w:val="28"/>
          <w:lang w:eastAsia="en-IE"/>
        </w:rPr>
      </w:pPr>
    </w:p>
    <w:p w14:paraId="1BEFC9A6" w14:textId="77777777" w:rsidR="006D52A3" w:rsidRDefault="006D52A3" w:rsidP="00D33642">
      <w:pPr>
        <w:rPr>
          <w:noProof/>
        </w:rPr>
      </w:pPr>
    </w:p>
    <w:p w14:paraId="3ADEF0A8" w14:textId="7A4E3B03" w:rsidR="00D33642" w:rsidRDefault="00D33642" w:rsidP="00D33642">
      <w:pPr>
        <w:tabs>
          <w:tab w:val="left" w:pos="1040"/>
        </w:tabs>
        <w:rPr>
          <w:sz w:val="52"/>
          <w:szCs w:val="52"/>
        </w:rPr>
      </w:pPr>
      <w:r>
        <w:rPr>
          <w:sz w:val="52"/>
          <w:szCs w:val="52"/>
        </w:rPr>
        <w:tab/>
      </w:r>
    </w:p>
    <w:p w14:paraId="5D639C45" w14:textId="77777777" w:rsidR="001B5D10" w:rsidRDefault="006D52A3" w:rsidP="00D33642">
      <w:pPr>
        <w:tabs>
          <w:tab w:val="left" w:pos="1040"/>
        </w:tabs>
        <w:rPr>
          <w:b/>
          <w:bCs/>
          <w:sz w:val="28"/>
          <w:szCs w:val="28"/>
        </w:rPr>
      </w:pPr>
      <w:r>
        <w:rPr>
          <w:b/>
          <w:bCs/>
          <w:sz w:val="28"/>
          <w:szCs w:val="28"/>
        </w:rPr>
        <w:tab/>
      </w:r>
    </w:p>
    <w:p w14:paraId="28C3B7ED" w14:textId="77777777" w:rsidR="001B5D10" w:rsidRDefault="001B5D10" w:rsidP="00D33642">
      <w:pPr>
        <w:tabs>
          <w:tab w:val="left" w:pos="1040"/>
        </w:tabs>
        <w:rPr>
          <w:b/>
          <w:bCs/>
          <w:sz w:val="28"/>
          <w:szCs w:val="28"/>
        </w:rPr>
      </w:pPr>
    </w:p>
    <w:p w14:paraId="2D069E08" w14:textId="77777777" w:rsidR="001B5D10" w:rsidRDefault="001B5D10" w:rsidP="00D33642">
      <w:pPr>
        <w:tabs>
          <w:tab w:val="left" w:pos="1040"/>
        </w:tabs>
        <w:rPr>
          <w:b/>
          <w:bCs/>
          <w:sz w:val="28"/>
          <w:szCs w:val="28"/>
        </w:rPr>
      </w:pPr>
    </w:p>
    <w:p w14:paraId="22BEA840" w14:textId="77777777" w:rsidR="001B5D10" w:rsidRDefault="001B5D10" w:rsidP="00D33642">
      <w:pPr>
        <w:tabs>
          <w:tab w:val="left" w:pos="1040"/>
        </w:tabs>
        <w:rPr>
          <w:b/>
          <w:bCs/>
          <w:sz w:val="28"/>
          <w:szCs w:val="28"/>
        </w:rPr>
      </w:pPr>
    </w:p>
    <w:p w14:paraId="18EDC9F7" w14:textId="0D961AEE" w:rsidR="001B5D10" w:rsidRDefault="001B5D10" w:rsidP="00D33642">
      <w:pPr>
        <w:tabs>
          <w:tab w:val="left" w:pos="1040"/>
        </w:tabs>
        <w:rPr>
          <w:b/>
          <w:bCs/>
          <w:sz w:val="28"/>
          <w:szCs w:val="28"/>
        </w:rPr>
      </w:pPr>
      <w:r>
        <w:rPr>
          <w:b/>
          <w:bCs/>
          <w:sz w:val="28"/>
          <w:szCs w:val="28"/>
        </w:rPr>
        <w:tab/>
        <w:t xml:space="preserve">                                                                                                                              </w:t>
      </w:r>
    </w:p>
    <w:p w14:paraId="086005FF" w14:textId="5385129B" w:rsidR="001B5D10" w:rsidRDefault="001B5D10" w:rsidP="00D33642">
      <w:pPr>
        <w:tabs>
          <w:tab w:val="left" w:pos="1040"/>
        </w:tabs>
        <w:rPr>
          <w:b/>
          <w:bCs/>
          <w:sz w:val="28"/>
          <w:szCs w:val="28"/>
        </w:rPr>
      </w:pPr>
      <w:r>
        <w:rPr>
          <w:b/>
          <w:bCs/>
          <w:sz w:val="28"/>
          <w:szCs w:val="28"/>
        </w:rPr>
        <w:lastRenderedPageBreak/>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Pr="006D52A3">
        <w:rPr>
          <w:sz w:val="32"/>
          <w:szCs w:val="32"/>
        </w:rPr>
        <w:t>Mr Toomey</w:t>
      </w:r>
    </w:p>
    <w:p w14:paraId="11F24E60" w14:textId="08759405" w:rsidR="00D33642" w:rsidRPr="006D52A3" w:rsidRDefault="001B5D10" w:rsidP="00D33642">
      <w:pPr>
        <w:tabs>
          <w:tab w:val="left" w:pos="1040"/>
        </w:tabs>
        <w:rPr>
          <w:b/>
          <w:bCs/>
          <w:sz w:val="28"/>
          <w:szCs w:val="28"/>
        </w:rPr>
      </w:pPr>
      <w:r>
        <w:rPr>
          <w:b/>
          <w:bCs/>
          <w:sz w:val="28"/>
          <w:szCs w:val="28"/>
        </w:rPr>
        <w:tab/>
      </w:r>
      <w:r w:rsidR="00D33642" w:rsidRPr="006D52A3">
        <w:rPr>
          <w:b/>
          <w:bCs/>
          <w:sz w:val="28"/>
          <w:szCs w:val="28"/>
        </w:rPr>
        <w:t>Our commitment to each child will be:</w:t>
      </w:r>
    </w:p>
    <w:p w14:paraId="17B572F2" w14:textId="7FE25CAE" w:rsidR="00D33642" w:rsidRPr="00D33642" w:rsidRDefault="00D33642" w:rsidP="00E877A3">
      <w:pPr>
        <w:pStyle w:val="ListParagraph"/>
        <w:numPr>
          <w:ilvl w:val="1"/>
          <w:numId w:val="4"/>
        </w:numPr>
        <w:tabs>
          <w:tab w:val="left" w:pos="1040"/>
        </w:tabs>
        <w:rPr>
          <w:sz w:val="28"/>
          <w:szCs w:val="28"/>
        </w:rPr>
      </w:pPr>
      <w:r w:rsidRPr="00D33642">
        <w:rPr>
          <w:sz w:val="28"/>
          <w:szCs w:val="28"/>
        </w:rPr>
        <w:t>To foster and encourage involvement by the pupil in all aspects of school life and school routines</w:t>
      </w:r>
    </w:p>
    <w:p w14:paraId="27077EFD" w14:textId="763CB01A" w:rsidR="00D33642" w:rsidRPr="00D33642" w:rsidRDefault="00D33642" w:rsidP="00E877A3">
      <w:pPr>
        <w:pStyle w:val="ListParagraph"/>
        <w:numPr>
          <w:ilvl w:val="1"/>
          <w:numId w:val="4"/>
        </w:numPr>
        <w:tabs>
          <w:tab w:val="left" w:pos="1040"/>
        </w:tabs>
        <w:rPr>
          <w:sz w:val="28"/>
          <w:szCs w:val="28"/>
        </w:rPr>
      </w:pPr>
      <w:r w:rsidRPr="00D33642">
        <w:rPr>
          <w:sz w:val="28"/>
          <w:szCs w:val="28"/>
        </w:rPr>
        <w:t xml:space="preserve">To support the child’s social independence and the development of friendships </w:t>
      </w:r>
      <w:r w:rsidR="00E877A3">
        <w:rPr>
          <w:sz w:val="28"/>
          <w:szCs w:val="28"/>
        </w:rPr>
        <w:t xml:space="preserve">      </w:t>
      </w:r>
      <w:r w:rsidRPr="00D33642">
        <w:rPr>
          <w:sz w:val="28"/>
          <w:szCs w:val="28"/>
        </w:rPr>
        <w:t>with peers</w:t>
      </w:r>
    </w:p>
    <w:p w14:paraId="659F77EA" w14:textId="7BA1FBF9" w:rsidR="00D33642" w:rsidRPr="00D33642" w:rsidRDefault="00D33642" w:rsidP="00E877A3">
      <w:pPr>
        <w:pStyle w:val="ListParagraph"/>
        <w:numPr>
          <w:ilvl w:val="1"/>
          <w:numId w:val="4"/>
        </w:numPr>
        <w:tabs>
          <w:tab w:val="left" w:pos="1040"/>
        </w:tabs>
        <w:rPr>
          <w:sz w:val="28"/>
          <w:szCs w:val="28"/>
        </w:rPr>
      </w:pPr>
      <w:r w:rsidRPr="00D33642">
        <w:rPr>
          <w:sz w:val="28"/>
          <w:szCs w:val="28"/>
        </w:rPr>
        <w:t>To support the development of play skills</w:t>
      </w:r>
    </w:p>
    <w:p w14:paraId="31C83B34" w14:textId="1FE5E37C" w:rsidR="00D33642" w:rsidRPr="00D33642" w:rsidRDefault="00D33642" w:rsidP="00E877A3">
      <w:pPr>
        <w:pStyle w:val="ListParagraph"/>
        <w:numPr>
          <w:ilvl w:val="1"/>
          <w:numId w:val="4"/>
        </w:numPr>
        <w:tabs>
          <w:tab w:val="left" w:pos="1040"/>
        </w:tabs>
        <w:rPr>
          <w:sz w:val="28"/>
          <w:szCs w:val="28"/>
        </w:rPr>
      </w:pPr>
      <w:r w:rsidRPr="00D33642">
        <w:rPr>
          <w:sz w:val="28"/>
          <w:szCs w:val="28"/>
        </w:rPr>
        <w:t xml:space="preserve">To foster and expect age-appropriate, socially acceptable behaviour </w:t>
      </w:r>
      <w:proofErr w:type="gramStart"/>
      <w:r w:rsidRPr="00D33642">
        <w:rPr>
          <w:sz w:val="28"/>
          <w:szCs w:val="28"/>
        </w:rPr>
        <w:t>at all times</w:t>
      </w:r>
      <w:proofErr w:type="gramEnd"/>
    </w:p>
    <w:p w14:paraId="699402A5" w14:textId="6513EF4A" w:rsidR="00D33642" w:rsidRPr="00D33642" w:rsidRDefault="00D33642" w:rsidP="00E877A3">
      <w:pPr>
        <w:pStyle w:val="ListParagraph"/>
        <w:numPr>
          <w:ilvl w:val="1"/>
          <w:numId w:val="4"/>
        </w:numPr>
        <w:tabs>
          <w:tab w:val="left" w:pos="1040"/>
        </w:tabs>
        <w:rPr>
          <w:sz w:val="28"/>
          <w:szCs w:val="28"/>
        </w:rPr>
      </w:pPr>
      <w:r w:rsidRPr="00D33642">
        <w:rPr>
          <w:sz w:val="28"/>
          <w:szCs w:val="28"/>
        </w:rPr>
        <w:t xml:space="preserve">To provide access to all areas of the curriculum at a level appropriate to the </w:t>
      </w:r>
      <w:r w:rsidR="00E877A3">
        <w:rPr>
          <w:sz w:val="28"/>
          <w:szCs w:val="28"/>
        </w:rPr>
        <w:t xml:space="preserve">    </w:t>
      </w:r>
      <w:r w:rsidRPr="00D33642">
        <w:rPr>
          <w:sz w:val="28"/>
          <w:szCs w:val="28"/>
        </w:rPr>
        <w:t>individual child</w:t>
      </w:r>
    </w:p>
    <w:p w14:paraId="6E365C17" w14:textId="0EBB7197" w:rsidR="00D33642" w:rsidRPr="00D33642" w:rsidRDefault="00D33642" w:rsidP="00E877A3">
      <w:pPr>
        <w:pStyle w:val="ListParagraph"/>
        <w:numPr>
          <w:ilvl w:val="1"/>
          <w:numId w:val="4"/>
        </w:numPr>
        <w:tabs>
          <w:tab w:val="left" w:pos="1040"/>
        </w:tabs>
        <w:rPr>
          <w:sz w:val="28"/>
          <w:szCs w:val="28"/>
        </w:rPr>
      </w:pPr>
      <w:r w:rsidRPr="00D33642">
        <w:rPr>
          <w:sz w:val="28"/>
          <w:szCs w:val="28"/>
        </w:rPr>
        <w:t xml:space="preserve">To recognise the importance of teaching reading and writing daily, to develop </w:t>
      </w:r>
      <w:r w:rsidR="00E877A3">
        <w:rPr>
          <w:sz w:val="28"/>
          <w:szCs w:val="28"/>
        </w:rPr>
        <w:t xml:space="preserve">    </w:t>
      </w:r>
      <w:r w:rsidRPr="00D33642">
        <w:rPr>
          <w:sz w:val="28"/>
          <w:szCs w:val="28"/>
        </w:rPr>
        <w:t>speech, language and working memory skills as well as numeracy skills</w:t>
      </w:r>
    </w:p>
    <w:p w14:paraId="10ECD1A9" w14:textId="26E6641F" w:rsidR="00D33642" w:rsidRDefault="00D33642" w:rsidP="00E877A3">
      <w:pPr>
        <w:pStyle w:val="ListParagraph"/>
        <w:numPr>
          <w:ilvl w:val="1"/>
          <w:numId w:val="4"/>
        </w:numPr>
        <w:tabs>
          <w:tab w:val="left" w:pos="1040"/>
        </w:tabs>
        <w:rPr>
          <w:sz w:val="28"/>
          <w:szCs w:val="28"/>
        </w:rPr>
      </w:pPr>
      <w:r w:rsidRPr="00D33642">
        <w:rPr>
          <w:sz w:val="28"/>
          <w:szCs w:val="28"/>
        </w:rPr>
        <w:t xml:space="preserve">To facilitate independent learning and the ability to work and learn as part of a </w:t>
      </w:r>
      <w:r w:rsidR="00E877A3">
        <w:rPr>
          <w:sz w:val="28"/>
          <w:szCs w:val="28"/>
        </w:rPr>
        <w:t xml:space="preserve">     </w:t>
      </w:r>
      <w:r w:rsidRPr="00D33642">
        <w:rPr>
          <w:sz w:val="28"/>
          <w:szCs w:val="28"/>
        </w:rPr>
        <w:t>group</w:t>
      </w:r>
    </w:p>
    <w:p w14:paraId="54D267A7" w14:textId="7B81DDF5" w:rsidR="000C7411" w:rsidRDefault="000C7411" w:rsidP="000C7411">
      <w:pPr>
        <w:pStyle w:val="ListParagraph"/>
        <w:tabs>
          <w:tab w:val="left" w:pos="1040"/>
        </w:tabs>
        <w:ind w:left="1440"/>
        <w:rPr>
          <w:sz w:val="28"/>
          <w:szCs w:val="28"/>
        </w:rPr>
      </w:pPr>
    </w:p>
    <w:p w14:paraId="6043A1AE" w14:textId="2FB676EB" w:rsidR="000C7411" w:rsidRDefault="000C7411" w:rsidP="000C7411">
      <w:pPr>
        <w:pStyle w:val="ListParagraph"/>
        <w:tabs>
          <w:tab w:val="left" w:pos="1040"/>
        </w:tabs>
        <w:ind w:left="1440"/>
        <w:rPr>
          <w:sz w:val="28"/>
          <w:szCs w:val="28"/>
        </w:rPr>
      </w:pPr>
    </w:p>
    <w:p w14:paraId="643A0528" w14:textId="05FCF37C" w:rsidR="000C7411" w:rsidRDefault="00A54EE8" w:rsidP="000C7411">
      <w:pPr>
        <w:pStyle w:val="ListParagraph"/>
        <w:tabs>
          <w:tab w:val="left" w:pos="1040"/>
        </w:tabs>
        <w:ind w:left="1440"/>
        <w:rPr>
          <w:sz w:val="28"/>
          <w:szCs w:val="28"/>
        </w:rPr>
      </w:pPr>
      <w:r>
        <w:rPr>
          <w:noProof/>
        </w:rPr>
        <w:drawing>
          <wp:anchor distT="0" distB="0" distL="114300" distR="114300" simplePos="0" relativeHeight="251661312" behindDoc="0" locked="0" layoutInCell="1" allowOverlap="1" wp14:anchorId="75974304" wp14:editId="11D12A38">
            <wp:simplePos x="0" y="0"/>
            <wp:positionH relativeFrom="column">
              <wp:posOffset>2239010</wp:posOffset>
            </wp:positionH>
            <wp:positionV relativeFrom="paragraph">
              <wp:posOffset>158115</wp:posOffset>
            </wp:positionV>
            <wp:extent cx="2908300" cy="1938866"/>
            <wp:effectExtent l="0" t="0" r="6350" b="4445"/>
            <wp:wrapNone/>
            <wp:docPr id="6" name="Picture 6" descr="PS USE N IMG 8715 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 USE N IMG 8715 compress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300" cy="1938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2F9F8" w14:textId="6ED0CC79" w:rsidR="000C7411" w:rsidRDefault="000C7411" w:rsidP="000C7411">
      <w:pPr>
        <w:pStyle w:val="ListParagraph"/>
        <w:tabs>
          <w:tab w:val="left" w:pos="1040"/>
        </w:tabs>
        <w:ind w:left="1440"/>
        <w:rPr>
          <w:sz w:val="28"/>
          <w:szCs w:val="28"/>
        </w:rPr>
      </w:pPr>
    </w:p>
    <w:p w14:paraId="2F64D9FF" w14:textId="76403A44" w:rsidR="000C7411" w:rsidRDefault="000C7411" w:rsidP="000C7411">
      <w:pPr>
        <w:pStyle w:val="ListParagraph"/>
        <w:tabs>
          <w:tab w:val="left" w:pos="1040"/>
        </w:tabs>
        <w:ind w:left="1440"/>
        <w:rPr>
          <w:sz w:val="28"/>
          <w:szCs w:val="28"/>
        </w:rPr>
      </w:pPr>
    </w:p>
    <w:p w14:paraId="4AC0A1EB" w14:textId="77777777"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241E4B73" w14:textId="32AEF761"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1516BF99" w14:textId="73677BC4"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1D46B3CB" w14:textId="37D9AB5D"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1F6D0311" w14:textId="2AF9FFB4"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19C0C05B" w14:textId="2EA5FA78"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26BAA756" w14:textId="204104E2"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0EB83FB5" w14:textId="02A3C037"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7AD4A708" w14:textId="77777777"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104D951E" w14:textId="66ADC678"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3CF93850" w14:textId="62885704"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4ABBB18B" w14:textId="5BED2118"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46262D8A" w14:textId="2E5DEDD7"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48EF875C" w14:textId="2083F4A6"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3A450270" w14:textId="25398068"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097A3129" w14:textId="77777777"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74CD4BE9" w14:textId="65C0CADE"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52C65CD1" w14:textId="4FF3AFCE"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1E16ADCD" w14:textId="0A6D5CBF"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5DC45FE9" w14:textId="77777777"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10BA457E" w14:textId="77777777"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494EA65E" w14:textId="2B646083"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18B308B8" w14:textId="77777777" w:rsidR="004D26F0" w:rsidRDefault="001B5D10" w:rsidP="000C7411">
      <w:pPr>
        <w:shd w:val="clear" w:color="auto" w:fill="FFFFFF"/>
        <w:spacing w:after="0" w:line="240" w:lineRule="auto"/>
        <w:ind w:firstLine="720"/>
        <w:textAlignment w:val="baseline"/>
        <w:rPr>
          <w:sz w:val="32"/>
          <w:szCs w:val="32"/>
        </w:rPr>
      </w:pPr>
      <w:r>
        <w:rPr>
          <w:sz w:val="32"/>
          <w:szCs w:val="32"/>
        </w:rPr>
        <w:t xml:space="preserve">                                                                                                                   </w:t>
      </w:r>
    </w:p>
    <w:p w14:paraId="7CD2D37E" w14:textId="77777777" w:rsidR="004D26F0" w:rsidRDefault="004D26F0" w:rsidP="000C7411">
      <w:pPr>
        <w:shd w:val="clear" w:color="auto" w:fill="FFFFFF"/>
        <w:spacing w:after="0" w:line="240" w:lineRule="auto"/>
        <w:ind w:firstLine="720"/>
        <w:textAlignment w:val="baseline"/>
        <w:rPr>
          <w:sz w:val="32"/>
          <w:szCs w:val="32"/>
        </w:rPr>
      </w:pPr>
      <w:r>
        <w:rPr>
          <w:sz w:val="32"/>
          <w:szCs w:val="32"/>
        </w:rPr>
        <w:lastRenderedPageBreak/>
        <w:t xml:space="preserve"> </w:t>
      </w:r>
    </w:p>
    <w:p w14:paraId="6E2294CD" w14:textId="7D63E846"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bookmarkStart w:id="1" w:name="_GoBack"/>
      <w:bookmarkEnd w:id="1"/>
      <w:r w:rsidRPr="006D52A3">
        <w:rPr>
          <w:sz w:val="32"/>
          <w:szCs w:val="32"/>
        </w:rPr>
        <w:t>Mr Toomey</w:t>
      </w:r>
    </w:p>
    <w:p w14:paraId="6316525A" w14:textId="3EBB8AD5"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551070B4" w14:textId="429D03D4"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5F549625" w14:textId="1A62ECDD" w:rsidR="001B5D10" w:rsidRDefault="001B5D10"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p>
    <w:p w14:paraId="6AAAA243" w14:textId="34585B45" w:rsidR="000C7411" w:rsidRPr="000C7411" w:rsidRDefault="000C7411" w:rsidP="000C7411">
      <w:pPr>
        <w:shd w:val="clear" w:color="auto" w:fill="FFFFFF"/>
        <w:spacing w:after="0" w:line="240" w:lineRule="auto"/>
        <w:ind w:firstLine="720"/>
        <w:textAlignment w:val="baseline"/>
        <w:rPr>
          <w:rFonts w:eastAsia="Times New Roman" w:cstheme="minorHAnsi"/>
          <w:b/>
          <w:bCs/>
          <w:color w:val="333333"/>
          <w:sz w:val="28"/>
          <w:szCs w:val="28"/>
          <w:u w:val="single"/>
          <w:lang w:eastAsia="en-IE"/>
        </w:rPr>
      </w:pPr>
      <w:r w:rsidRPr="000C7411">
        <w:rPr>
          <w:rFonts w:eastAsia="Times New Roman" w:cstheme="minorHAnsi"/>
          <w:b/>
          <w:bCs/>
          <w:color w:val="333333"/>
          <w:sz w:val="28"/>
          <w:szCs w:val="28"/>
          <w:u w:val="single"/>
          <w:lang w:eastAsia="en-IE"/>
        </w:rPr>
        <w:t>The ASD Special Classes uses the methodologies of:</w:t>
      </w:r>
    </w:p>
    <w:p w14:paraId="2F1FD3D6" w14:textId="374ABCC2" w:rsidR="000C7411" w:rsidRDefault="000C7411" w:rsidP="000C7411">
      <w:pPr>
        <w:pStyle w:val="ListParagraph"/>
        <w:numPr>
          <w:ilvl w:val="2"/>
          <w:numId w:val="3"/>
        </w:numPr>
        <w:shd w:val="clear" w:color="auto" w:fill="FFFFFF"/>
        <w:spacing w:after="0" w:line="240" w:lineRule="auto"/>
        <w:textAlignment w:val="baseline"/>
        <w:rPr>
          <w:rFonts w:eastAsia="Times New Roman" w:cstheme="minorHAnsi"/>
          <w:color w:val="333333"/>
          <w:sz w:val="28"/>
          <w:szCs w:val="28"/>
          <w:lang w:eastAsia="en-IE"/>
        </w:rPr>
      </w:pPr>
      <w:r w:rsidRPr="000C7411">
        <w:rPr>
          <w:rFonts w:eastAsia="Times New Roman" w:cstheme="minorHAnsi"/>
          <w:b/>
          <w:bCs/>
          <w:color w:val="333333"/>
          <w:sz w:val="28"/>
          <w:szCs w:val="28"/>
          <w:lang w:eastAsia="en-IE"/>
        </w:rPr>
        <w:t xml:space="preserve">ABA </w:t>
      </w:r>
      <w:r>
        <w:rPr>
          <w:rFonts w:eastAsia="Times New Roman" w:cstheme="minorHAnsi"/>
          <w:color w:val="333333"/>
          <w:sz w:val="28"/>
          <w:szCs w:val="28"/>
          <w:lang w:eastAsia="en-IE"/>
        </w:rPr>
        <w:t>(</w:t>
      </w:r>
      <w:r w:rsidRPr="00E45BC1">
        <w:rPr>
          <w:rFonts w:eastAsia="Times New Roman" w:cstheme="minorHAnsi"/>
          <w:color w:val="333333"/>
          <w:sz w:val="28"/>
          <w:szCs w:val="28"/>
          <w:lang w:eastAsia="en-IE"/>
        </w:rPr>
        <w:t xml:space="preserve">a scientific discipline concerned with applying techniques based upon </w:t>
      </w:r>
      <w:r>
        <w:rPr>
          <w:rFonts w:eastAsia="Times New Roman" w:cstheme="minorHAnsi"/>
          <w:color w:val="333333"/>
          <w:sz w:val="28"/>
          <w:szCs w:val="28"/>
          <w:lang w:eastAsia="en-IE"/>
        </w:rPr>
        <w:t xml:space="preserve">    </w:t>
      </w:r>
      <w:r w:rsidRPr="00E45BC1">
        <w:rPr>
          <w:rFonts w:eastAsia="Times New Roman" w:cstheme="minorHAnsi"/>
          <w:color w:val="333333"/>
          <w:sz w:val="28"/>
          <w:szCs w:val="28"/>
          <w:lang w:eastAsia="en-IE"/>
        </w:rPr>
        <w:t>the principles of learning to change behavio</w:t>
      </w:r>
      <w:r>
        <w:rPr>
          <w:rFonts w:eastAsia="Times New Roman" w:cstheme="minorHAnsi"/>
          <w:color w:val="333333"/>
          <w:sz w:val="28"/>
          <w:szCs w:val="28"/>
          <w:lang w:eastAsia="en-IE"/>
        </w:rPr>
        <w:t>u</w:t>
      </w:r>
      <w:r w:rsidRPr="00E45BC1">
        <w:rPr>
          <w:rFonts w:eastAsia="Times New Roman" w:cstheme="minorHAnsi"/>
          <w:color w:val="333333"/>
          <w:sz w:val="28"/>
          <w:szCs w:val="28"/>
          <w:lang w:eastAsia="en-IE"/>
        </w:rPr>
        <w:t>r of social significance</w:t>
      </w:r>
      <w:r>
        <w:rPr>
          <w:rFonts w:eastAsia="Times New Roman" w:cstheme="minorHAnsi"/>
          <w:color w:val="333333"/>
          <w:sz w:val="28"/>
          <w:szCs w:val="28"/>
          <w:lang w:eastAsia="en-IE"/>
        </w:rPr>
        <w:t>)</w:t>
      </w:r>
    </w:p>
    <w:p w14:paraId="730E7701" w14:textId="74E6409A" w:rsidR="000C7411" w:rsidRDefault="000C7411" w:rsidP="000C7411">
      <w:pPr>
        <w:pStyle w:val="ListParagraph"/>
        <w:numPr>
          <w:ilvl w:val="2"/>
          <w:numId w:val="3"/>
        </w:numPr>
        <w:shd w:val="clear" w:color="auto" w:fill="FFFFFF"/>
        <w:spacing w:after="0" w:line="240" w:lineRule="auto"/>
        <w:textAlignment w:val="baseline"/>
        <w:rPr>
          <w:rFonts w:eastAsia="Times New Roman" w:cstheme="minorHAnsi"/>
          <w:color w:val="333333"/>
          <w:sz w:val="28"/>
          <w:szCs w:val="28"/>
          <w:lang w:eastAsia="en-IE"/>
        </w:rPr>
      </w:pPr>
      <w:r w:rsidRPr="000C7411">
        <w:rPr>
          <w:rFonts w:eastAsia="Times New Roman" w:cstheme="minorHAnsi"/>
          <w:b/>
          <w:bCs/>
          <w:color w:val="333333"/>
          <w:sz w:val="28"/>
          <w:szCs w:val="28"/>
          <w:lang w:eastAsia="en-IE"/>
        </w:rPr>
        <w:t>TEACCH</w:t>
      </w:r>
      <w:r>
        <w:rPr>
          <w:rFonts w:eastAsia="Times New Roman" w:cstheme="minorHAnsi"/>
          <w:color w:val="333333"/>
          <w:sz w:val="28"/>
          <w:szCs w:val="28"/>
          <w:lang w:eastAsia="en-IE"/>
        </w:rPr>
        <w:t xml:space="preserve"> </w:t>
      </w:r>
      <w:r w:rsidRPr="00E45BC1">
        <w:rPr>
          <w:rFonts w:eastAsia="Times New Roman" w:cstheme="minorHAnsi"/>
          <w:color w:val="333333"/>
          <w:sz w:val="28"/>
          <w:szCs w:val="28"/>
          <w:lang w:eastAsia="en-IE"/>
        </w:rPr>
        <w:t xml:space="preserve">(Treatment and Education of Autistic and Communication related handicapped </w:t>
      </w:r>
      <w:proofErr w:type="spellStart"/>
      <w:r w:rsidRPr="00E45BC1">
        <w:rPr>
          <w:rFonts w:eastAsia="Times New Roman" w:cstheme="minorHAnsi"/>
          <w:color w:val="333333"/>
          <w:sz w:val="28"/>
          <w:szCs w:val="28"/>
          <w:lang w:eastAsia="en-IE"/>
        </w:rPr>
        <w:t>CHildren</w:t>
      </w:r>
      <w:proofErr w:type="spellEnd"/>
      <w:r w:rsidRPr="00E45BC1">
        <w:rPr>
          <w:rFonts w:eastAsia="Times New Roman" w:cstheme="minorHAnsi"/>
          <w:color w:val="333333"/>
          <w:sz w:val="28"/>
          <w:szCs w:val="28"/>
          <w:lang w:eastAsia="en-IE"/>
        </w:rPr>
        <w:t>) is an evidence-based service, training, and research program for individuals of all ages and skill levels with autism spectrum disorders</w:t>
      </w:r>
      <w:r>
        <w:rPr>
          <w:rFonts w:eastAsia="Times New Roman" w:cstheme="minorHAnsi"/>
          <w:color w:val="333333"/>
          <w:sz w:val="28"/>
          <w:szCs w:val="28"/>
          <w:lang w:eastAsia="en-IE"/>
        </w:rPr>
        <w:t>.</w:t>
      </w:r>
      <w:r w:rsidRPr="000C7411">
        <w:t xml:space="preserve"> </w:t>
      </w:r>
      <w:r w:rsidRPr="000C7411">
        <w:rPr>
          <w:rFonts w:eastAsia="Times New Roman" w:cstheme="minorHAnsi"/>
          <w:color w:val="333333"/>
          <w:sz w:val="28"/>
          <w:szCs w:val="28"/>
          <w:lang w:eastAsia="en-IE"/>
        </w:rPr>
        <w:t xml:space="preserve">TEACCH is centred on five basic principles. First, physical structure refers to individual’s immediate surroundings. Daily activities, such as playing and eating, work best when they are clearly defined by physical boundaries. Second, having a consistent schedule is possible through various </w:t>
      </w:r>
      <w:proofErr w:type="gramStart"/>
      <w:r w:rsidRPr="000C7411">
        <w:rPr>
          <w:rFonts w:eastAsia="Times New Roman" w:cstheme="minorHAnsi"/>
          <w:color w:val="333333"/>
          <w:sz w:val="28"/>
          <w:szCs w:val="28"/>
          <w:lang w:eastAsia="en-IE"/>
        </w:rPr>
        <w:t xml:space="preserve">mediums, </w:t>
      </w:r>
      <w:r>
        <w:rPr>
          <w:rFonts w:eastAsia="Times New Roman" w:cstheme="minorHAnsi"/>
          <w:color w:val="333333"/>
          <w:sz w:val="28"/>
          <w:szCs w:val="28"/>
          <w:lang w:eastAsia="en-IE"/>
        </w:rPr>
        <w:t xml:space="preserve">  </w:t>
      </w:r>
      <w:proofErr w:type="gramEnd"/>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 xml:space="preserve">such as drawings and photographs. Third, the work system establishes expectations and activity measurements that promote independence. Ideal work systems will communicate objectives with minimum written </w:t>
      </w:r>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 xml:space="preserve">instructions. Fourth, routine is essential because the most important </w:t>
      </w:r>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 xml:space="preserve">functional support for autistic individuals is consistency. Fifth, visual </w:t>
      </w:r>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 xml:space="preserve">structure involves </w:t>
      </w:r>
      <w:proofErr w:type="gramStart"/>
      <w:r w:rsidRPr="000C7411">
        <w:rPr>
          <w:rFonts w:eastAsia="Times New Roman" w:cstheme="minorHAnsi"/>
          <w:color w:val="333333"/>
          <w:sz w:val="28"/>
          <w:szCs w:val="28"/>
          <w:lang w:eastAsia="en-IE"/>
        </w:rPr>
        <w:t>visually-based</w:t>
      </w:r>
      <w:proofErr w:type="gramEnd"/>
      <w:r w:rsidRPr="000C7411">
        <w:rPr>
          <w:rFonts w:eastAsia="Times New Roman" w:cstheme="minorHAnsi"/>
          <w:color w:val="333333"/>
          <w:sz w:val="28"/>
          <w:szCs w:val="28"/>
          <w:lang w:eastAsia="en-IE"/>
        </w:rPr>
        <w:t xml:space="preserve"> cues for reminders and instruction</w:t>
      </w:r>
      <w:r>
        <w:rPr>
          <w:rFonts w:eastAsia="Times New Roman" w:cstheme="minorHAnsi"/>
          <w:color w:val="333333"/>
          <w:sz w:val="28"/>
          <w:szCs w:val="28"/>
          <w:lang w:eastAsia="en-IE"/>
        </w:rPr>
        <w:t>)</w:t>
      </w:r>
    </w:p>
    <w:p w14:paraId="0CF85F65" w14:textId="2566CCFC" w:rsidR="000C7411" w:rsidRDefault="000C7411" w:rsidP="000C7411">
      <w:pPr>
        <w:pStyle w:val="ListParagraph"/>
        <w:numPr>
          <w:ilvl w:val="2"/>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b/>
          <w:bCs/>
          <w:color w:val="333333"/>
          <w:sz w:val="28"/>
          <w:szCs w:val="28"/>
          <w:lang w:eastAsia="en-IE"/>
        </w:rPr>
        <w:t xml:space="preserve">PECS </w:t>
      </w:r>
      <w:r w:rsidRPr="000C7411">
        <w:rPr>
          <w:rFonts w:eastAsia="Times New Roman" w:cstheme="minorHAnsi"/>
          <w:color w:val="333333"/>
          <w:sz w:val="28"/>
          <w:szCs w:val="28"/>
          <w:lang w:eastAsia="en-IE"/>
        </w:rPr>
        <w:t xml:space="preserve">(The Picture Exchange Communication System, or PECS, allows people </w:t>
      </w:r>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 xml:space="preserve">with little or no communication abilities to communicate using pictures. </w:t>
      </w:r>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People using PECS are taught to approach another person and give them a picture of a desired item in exchange for that item.</w:t>
      </w:r>
    </w:p>
    <w:p w14:paraId="5B1EB4D8" w14:textId="5DA7D452" w:rsidR="000C7411" w:rsidRPr="000C7411" w:rsidRDefault="000C7411" w:rsidP="000C7411">
      <w:pPr>
        <w:pStyle w:val="ListParagraph"/>
        <w:numPr>
          <w:ilvl w:val="2"/>
          <w:numId w:val="3"/>
        </w:numPr>
        <w:shd w:val="clear" w:color="auto" w:fill="FFFFFF"/>
        <w:spacing w:after="0" w:line="240" w:lineRule="auto"/>
        <w:textAlignment w:val="baseline"/>
        <w:rPr>
          <w:rFonts w:eastAsia="Times New Roman" w:cstheme="minorHAnsi"/>
          <w:color w:val="333333"/>
          <w:sz w:val="28"/>
          <w:szCs w:val="28"/>
          <w:lang w:eastAsia="en-IE"/>
        </w:rPr>
      </w:pPr>
      <w:r>
        <w:rPr>
          <w:rFonts w:eastAsia="Times New Roman" w:cstheme="minorHAnsi"/>
          <w:b/>
          <w:bCs/>
          <w:color w:val="333333"/>
          <w:sz w:val="28"/>
          <w:szCs w:val="28"/>
          <w:lang w:eastAsia="en-IE"/>
        </w:rPr>
        <w:t xml:space="preserve">Lámh </w:t>
      </w:r>
      <w:r>
        <w:rPr>
          <w:rFonts w:eastAsia="Times New Roman" w:cstheme="minorHAnsi"/>
          <w:color w:val="333333"/>
          <w:sz w:val="28"/>
          <w:szCs w:val="28"/>
          <w:lang w:eastAsia="en-IE"/>
        </w:rPr>
        <w:t>(</w:t>
      </w:r>
      <w:r w:rsidRPr="000C7411">
        <w:rPr>
          <w:rFonts w:eastAsia="Times New Roman" w:cstheme="minorHAnsi"/>
          <w:color w:val="333333"/>
          <w:sz w:val="28"/>
          <w:szCs w:val="28"/>
          <w:lang w:eastAsia="en-IE"/>
        </w:rPr>
        <w:t>Lámh is the manual sign system used by children and adults with intellectual disability and communication needs in Ireland.</w:t>
      </w:r>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 xml:space="preserve">With </w:t>
      </w:r>
      <w:proofErr w:type="gramStart"/>
      <w:r w:rsidRPr="000C7411">
        <w:rPr>
          <w:rFonts w:eastAsia="Times New Roman" w:cstheme="minorHAnsi"/>
          <w:color w:val="333333"/>
          <w:sz w:val="28"/>
          <w:szCs w:val="28"/>
          <w:lang w:eastAsia="en-IE"/>
        </w:rPr>
        <w:t xml:space="preserve">Lámh, </w:t>
      </w:r>
      <w:r>
        <w:rPr>
          <w:rFonts w:eastAsia="Times New Roman" w:cstheme="minorHAnsi"/>
          <w:color w:val="333333"/>
          <w:sz w:val="28"/>
          <w:szCs w:val="28"/>
          <w:lang w:eastAsia="en-IE"/>
        </w:rPr>
        <w:t xml:space="preserve">  </w:t>
      </w:r>
      <w:proofErr w:type="gramEnd"/>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 xml:space="preserve">speech is always used with signs and only key words in a sentence are </w:t>
      </w:r>
      <w:r>
        <w:rPr>
          <w:rFonts w:eastAsia="Times New Roman" w:cstheme="minorHAnsi"/>
          <w:color w:val="333333"/>
          <w:sz w:val="28"/>
          <w:szCs w:val="28"/>
          <w:lang w:eastAsia="en-IE"/>
        </w:rPr>
        <w:t xml:space="preserve">      </w:t>
      </w:r>
      <w:r w:rsidRPr="000C7411">
        <w:rPr>
          <w:rFonts w:eastAsia="Times New Roman" w:cstheme="minorHAnsi"/>
          <w:color w:val="333333"/>
          <w:sz w:val="28"/>
          <w:szCs w:val="28"/>
          <w:lang w:eastAsia="en-IE"/>
        </w:rPr>
        <w:t>signed.</w:t>
      </w:r>
      <w:r>
        <w:rPr>
          <w:rFonts w:eastAsia="Times New Roman" w:cstheme="minorHAnsi"/>
          <w:color w:val="333333"/>
          <w:sz w:val="28"/>
          <w:szCs w:val="28"/>
          <w:lang w:eastAsia="en-IE"/>
        </w:rPr>
        <w:t>)</w:t>
      </w:r>
    </w:p>
    <w:p w14:paraId="229EB8DC" w14:textId="6CCF63E3" w:rsidR="000C7411" w:rsidRDefault="00386C4A" w:rsidP="000C7411">
      <w:pPr>
        <w:pStyle w:val="ListParagraph"/>
        <w:tabs>
          <w:tab w:val="left" w:pos="1040"/>
        </w:tabs>
        <w:ind w:left="1440"/>
        <w:rPr>
          <w:sz w:val="28"/>
          <w:szCs w:val="28"/>
        </w:rPr>
      </w:pPr>
      <w:r>
        <w:rPr>
          <w:noProof/>
        </w:rPr>
        <w:drawing>
          <wp:anchor distT="0" distB="0" distL="114300" distR="114300" simplePos="0" relativeHeight="251662336" behindDoc="0" locked="0" layoutInCell="1" allowOverlap="1" wp14:anchorId="7EBFA3AE" wp14:editId="7845C73D">
            <wp:simplePos x="0" y="0"/>
            <wp:positionH relativeFrom="column">
              <wp:posOffset>657860</wp:posOffset>
            </wp:positionH>
            <wp:positionV relativeFrom="paragraph">
              <wp:posOffset>121285</wp:posOffset>
            </wp:positionV>
            <wp:extent cx="2076450" cy="1936221"/>
            <wp:effectExtent l="0" t="0" r="0" b="6985"/>
            <wp:wrapNone/>
            <wp:docPr id="4" name="Picture 4" descr="Small PECS Communication Book (Picture Exchange Commun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l PECS Communication Book (Picture Exchange Communication 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1936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0A23E" w14:textId="77B81A21" w:rsidR="001B5D10" w:rsidRPr="001B5D10" w:rsidRDefault="00386C4A" w:rsidP="001B5D10">
      <w:r>
        <w:rPr>
          <w:noProof/>
        </w:rPr>
        <w:drawing>
          <wp:anchor distT="0" distB="0" distL="114300" distR="114300" simplePos="0" relativeHeight="251664384" behindDoc="0" locked="0" layoutInCell="1" allowOverlap="1" wp14:anchorId="7D5AA86B" wp14:editId="46837E96">
            <wp:simplePos x="0" y="0"/>
            <wp:positionH relativeFrom="column">
              <wp:posOffset>3299460</wp:posOffset>
            </wp:positionH>
            <wp:positionV relativeFrom="paragraph">
              <wp:posOffset>26670</wp:posOffset>
            </wp:positionV>
            <wp:extent cx="2749550" cy="664845"/>
            <wp:effectExtent l="0" t="0" r="0" b="1905"/>
            <wp:wrapNone/>
            <wp:docPr id="10" name="Picture 10" descr="Image result for ABA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BA IRE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55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51DD0" w14:textId="07B4B478" w:rsidR="001B5D10" w:rsidRPr="001B5D10" w:rsidRDefault="00354C83" w:rsidP="00354C83">
      <w:pPr>
        <w:tabs>
          <w:tab w:val="left" w:pos="2310"/>
        </w:tabs>
      </w:pPr>
      <w:r>
        <w:tab/>
      </w:r>
    </w:p>
    <w:p w14:paraId="088F6839" w14:textId="095896F6" w:rsidR="001B5D10" w:rsidRPr="001B5D10" w:rsidRDefault="001B5D10" w:rsidP="001B5D10"/>
    <w:p w14:paraId="474682EE" w14:textId="07482D35" w:rsidR="001B5D10" w:rsidRPr="001B5D10" w:rsidRDefault="00386C4A" w:rsidP="001B5D10">
      <w:r>
        <w:rPr>
          <w:noProof/>
        </w:rPr>
        <w:drawing>
          <wp:anchor distT="0" distB="0" distL="114300" distR="114300" simplePos="0" relativeHeight="251665408" behindDoc="0" locked="0" layoutInCell="1" allowOverlap="1" wp14:anchorId="66CF4BB0" wp14:editId="0D01B89D">
            <wp:simplePos x="0" y="0"/>
            <wp:positionH relativeFrom="column">
              <wp:posOffset>4061460</wp:posOffset>
            </wp:positionH>
            <wp:positionV relativeFrom="paragraph">
              <wp:posOffset>173355</wp:posOffset>
            </wp:positionV>
            <wp:extent cx="1154430" cy="1189990"/>
            <wp:effectExtent l="0" t="0" r="7620"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305"/>
                    <a:stretch/>
                  </pic:blipFill>
                  <pic:spPr bwMode="auto">
                    <a:xfrm>
                      <a:off x="0" y="0"/>
                      <a:ext cx="1159741" cy="119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E0C615" wp14:editId="70399171">
            <wp:simplePos x="0" y="0"/>
            <wp:positionH relativeFrom="column">
              <wp:posOffset>5064760</wp:posOffset>
            </wp:positionH>
            <wp:positionV relativeFrom="paragraph">
              <wp:posOffset>173355</wp:posOffset>
            </wp:positionV>
            <wp:extent cx="1784350" cy="1190459"/>
            <wp:effectExtent l="0" t="0" r="6350" b="0"/>
            <wp:wrapNone/>
            <wp:docPr id="11" name="Picture 11" descr="Image result for teacch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eacch ire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0" cy="1190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68811" w14:textId="55CF90AB" w:rsidR="001B5D10" w:rsidRPr="001B5D10" w:rsidRDefault="00386C4A" w:rsidP="001B5D10">
      <w:r>
        <w:rPr>
          <w:noProof/>
        </w:rPr>
        <w:drawing>
          <wp:anchor distT="0" distB="0" distL="114300" distR="114300" simplePos="0" relativeHeight="251667456" behindDoc="0" locked="0" layoutInCell="1" allowOverlap="1" wp14:anchorId="2E54C2D3" wp14:editId="4CF5B64C">
            <wp:simplePos x="0" y="0"/>
            <wp:positionH relativeFrom="column">
              <wp:posOffset>334010</wp:posOffset>
            </wp:positionH>
            <wp:positionV relativeFrom="paragraph">
              <wp:posOffset>97155</wp:posOffset>
            </wp:positionV>
            <wp:extent cx="882650" cy="882650"/>
            <wp:effectExtent l="0" t="0" r="0" b="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DF31A9C" wp14:editId="76D80A40">
            <wp:simplePos x="0" y="0"/>
            <wp:positionH relativeFrom="column">
              <wp:posOffset>2435860</wp:posOffset>
            </wp:positionH>
            <wp:positionV relativeFrom="paragraph">
              <wp:posOffset>99949</wp:posOffset>
            </wp:positionV>
            <wp:extent cx="1386417" cy="1663700"/>
            <wp:effectExtent l="0" t="0" r="4445" b="0"/>
            <wp:wrapNone/>
            <wp:docPr id="9" name="Picture 9" descr="LÃ¡mh Signs Poster for Out and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Ã¡mh Signs Poster for Out and Abou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6417"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C5C07" w14:textId="30DE28CA" w:rsidR="001B5D10" w:rsidRPr="001B5D10" w:rsidRDefault="001B5D10" w:rsidP="001B5D10"/>
    <w:p w14:paraId="71953780" w14:textId="747812DA" w:rsidR="001B5D10" w:rsidRPr="001B5D10" w:rsidRDefault="00386C4A" w:rsidP="00386C4A">
      <w:pPr>
        <w:tabs>
          <w:tab w:val="left" w:pos="7930"/>
        </w:tabs>
      </w:pPr>
      <w:r>
        <w:tab/>
      </w:r>
    </w:p>
    <w:p w14:paraId="1BDD423F" w14:textId="1A86E096" w:rsidR="001B5D10" w:rsidRDefault="001B5D10" w:rsidP="001B5D10">
      <w:pPr>
        <w:rPr>
          <w:sz w:val="28"/>
          <w:szCs w:val="28"/>
        </w:rPr>
      </w:pPr>
    </w:p>
    <w:p w14:paraId="3524399F" w14:textId="64C2011C" w:rsidR="001B5D10" w:rsidRDefault="001B5D10" w:rsidP="001B5D10">
      <w:pPr>
        <w:tabs>
          <w:tab w:val="left" w:pos="3560"/>
        </w:tabs>
      </w:pPr>
      <w:r>
        <w:tab/>
      </w:r>
    </w:p>
    <w:p w14:paraId="01B1881C" w14:textId="12BF5418" w:rsidR="001B5D10" w:rsidRDefault="001B5D10" w:rsidP="001B5D10">
      <w:pPr>
        <w:tabs>
          <w:tab w:val="left" w:pos="3560"/>
        </w:tabs>
      </w:pPr>
    </w:p>
    <w:p w14:paraId="5109DFDB" w14:textId="02DDBBD0" w:rsidR="001B5D10" w:rsidRDefault="001B5D10" w:rsidP="001B5D10">
      <w:pPr>
        <w:tabs>
          <w:tab w:val="left" w:pos="3560"/>
        </w:tabs>
      </w:pPr>
    </w:p>
    <w:p w14:paraId="0F7AD995" w14:textId="044824AF" w:rsidR="001B5D10" w:rsidRDefault="001B5D10" w:rsidP="001B5D10">
      <w:pPr>
        <w:tabs>
          <w:tab w:val="left" w:pos="3560"/>
        </w:tabs>
      </w:pPr>
      <w:r>
        <w:lastRenderedPageBreak/>
        <w:t xml:space="preserve">             </w:t>
      </w:r>
      <w:r>
        <w:rPr>
          <w:noProof/>
        </w:rPr>
        <w:drawing>
          <wp:inline distT="0" distB="0" distL="0" distR="0" wp14:anchorId="0D9873E9" wp14:editId="4CB1EA23">
            <wp:extent cx="6451600" cy="9315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6534" t="3861" r="9449" b="11426"/>
                    <a:stretch/>
                  </pic:blipFill>
                  <pic:spPr bwMode="auto">
                    <a:xfrm>
                      <a:off x="0" y="0"/>
                      <a:ext cx="6452626" cy="9316932"/>
                    </a:xfrm>
                    <a:prstGeom prst="rect">
                      <a:avLst/>
                    </a:prstGeom>
                    <a:noFill/>
                    <a:ln>
                      <a:noFill/>
                    </a:ln>
                    <a:extLst>
                      <a:ext uri="{53640926-AAD7-44D8-BBD7-CCE9431645EC}">
                        <a14:shadowObscured xmlns:a14="http://schemas.microsoft.com/office/drawing/2010/main"/>
                      </a:ext>
                    </a:extLst>
                  </pic:spPr>
                </pic:pic>
              </a:graphicData>
            </a:graphic>
          </wp:inline>
        </w:drawing>
      </w:r>
    </w:p>
    <w:p w14:paraId="343B63B2" w14:textId="656C6D18" w:rsidR="001B5D10" w:rsidRDefault="001B5D10" w:rsidP="001B5D10">
      <w:pPr>
        <w:tabs>
          <w:tab w:val="left" w:pos="3560"/>
        </w:tabs>
      </w:pPr>
    </w:p>
    <w:p w14:paraId="0BA20BDC" w14:textId="490C0659" w:rsidR="001B5D10" w:rsidRPr="001B5D10" w:rsidRDefault="001B5D10" w:rsidP="001B5D10">
      <w:pPr>
        <w:tabs>
          <w:tab w:val="left" w:pos="3560"/>
        </w:tabs>
      </w:pPr>
      <w:r>
        <w:lastRenderedPageBreak/>
        <w:t xml:space="preserve">            </w:t>
      </w:r>
      <w:r w:rsidRPr="001B5D10">
        <w:rPr>
          <w:noProof/>
        </w:rPr>
        <w:drawing>
          <wp:inline distT="0" distB="0" distL="0" distR="0" wp14:anchorId="13C9D26E" wp14:editId="03178720">
            <wp:extent cx="6426200" cy="9207500"/>
            <wp:effectExtent l="0" t="0" r="0" b="0"/>
            <wp:docPr id="3" name="Picture 3" descr="C:\Users\lenovo\Pictures\2019-07-13\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2019-07-13\002.bmp"/>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8849" t="3182" r="7139" b="7446"/>
                    <a:stretch/>
                  </pic:blipFill>
                  <pic:spPr bwMode="auto">
                    <a:xfrm>
                      <a:off x="0" y="0"/>
                      <a:ext cx="6428859" cy="9211310"/>
                    </a:xfrm>
                    <a:prstGeom prst="rect">
                      <a:avLst/>
                    </a:prstGeom>
                    <a:noFill/>
                    <a:ln>
                      <a:noFill/>
                    </a:ln>
                    <a:extLst>
                      <a:ext uri="{53640926-AAD7-44D8-BBD7-CCE9431645EC}">
                        <a14:shadowObscured xmlns:a14="http://schemas.microsoft.com/office/drawing/2010/main"/>
                      </a:ext>
                    </a:extLst>
                  </pic:spPr>
                </pic:pic>
              </a:graphicData>
            </a:graphic>
          </wp:inline>
        </w:drawing>
      </w:r>
    </w:p>
    <w:sectPr w:rsidR="001B5D10" w:rsidRPr="001B5D10" w:rsidSect="006D52A3">
      <w:pgSz w:w="11906" w:h="16838"/>
      <w:pgMar w:top="568" w:right="282" w:bottom="709" w:left="284"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B3F70"/>
    <w:multiLevelType w:val="hybridMultilevel"/>
    <w:tmpl w:val="DB0011B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D11493D"/>
    <w:multiLevelType w:val="hybridMultilevel"/>
    <w:tmpl w:val="6DD28D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0C7097FE">
      <w:numFmt w:val="bullet"/>
      <w:lvlText w:val="-"/>
      <w:lvlJc w:val="left"/>
      <w:pPr>
        <w:ind w:left="2160" w:hanging="360"/>
      </w:pPr>
      <w:rPr>
        <w:rFonts w:ascii="Calibri" w:eastAsia="Times New Roman" w:hAnsi="Calibri" w:cs="Calibr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48D4AA8"/>
    <w:multiLevelType w:val="hybridMultilevel"/>
    <w:tmpl w:val="934E84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1AB720C"/>
    <w:multiLevelType w:val="hybridMultilevel"/>
    <w:tmpl w:val="32066A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642"/>
    <w:rsid w:val="000C7411"/>
    <w:rsid w:val="001B5D10"/>
    <w:rsid w:val="00354C83"/>
    <w:rsid w:val="00386C4A"/>
    <w:rsid w:val="004D26F0"/>
    <w:rsid w:val="006D52A3"/>
    <w:rsid w:val="00811E1E"/>
    <w:rsid w:val="00A54EE8"/>
    <w:rsid w:val="00D33642"/>
    <w:rsid w:val="00E45BC1"/>
    <w:rsid w:val="00E877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8462F"/>
  <w15:chartTrackingRefBased/>
  <w15:docId w15:val="{78B70DFB-28DF-405D-8579-1138071DC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642"/>
    <w:pPr>
      <w:ind w:left="720"/>
      <w:contextualSpacing/>
    </w:pPr>
  </w:style>
  <w:style w:type="paragraph" w:styleId="NormalWeb">
    <w:name w:val="Normal (Web)"/>
    <w:basedOn w:val="Normal"/>
    <w:uiPriority w:val="99"/>
    <w:semiHidden/>
    <w:unhideWhenUsed/>
    <w:rsid w:val="00D3364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skimlinks-unlinked">
    <w:name w:val="skimlinks-unlinked"/>
    <w:basedOn w:val="DefaultParagraphFont"/>
    <w:rsid w:val="00D33642"/>
  </w:style>
  <w:style w:type="character" w:styleId="Hyperlink">
    <w:name w:val="Hyperlink"/>
    <w:basedOn w:val="DefaultParagraphFont"/>
    <w:uiPriority w:val="99"/>
    <w:semiHidden/>
    <w:unhideWhenUsed/>
    <w:rsid w:val="00D336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61966">
      <w:bodyDiv w:val="1"/>
      <w:marLeft w:val="0"/>
      <w:marRight w:val="0"/>
      <w:marTop w:val="0"/>
      <w:marBottom w:val="0"/>
      <w:divBdr>
        <w:top w:val="none" w:sz="0" w:space="0" w:color="auto"/>
        <w:left w:val="none" w:sz="0" w:space="0" w:color="auto"/>
        <w:bottom w:val="none" w:sz="0" w:space="0" w:color="auto"/>
        <w:right w:val="none" w:sz="0" w:space="0" w:color="auto"/>
      </w:divBdr>
      <w:divsChild>
        <w:div w:id="988098429">
          <w:marLeft w:val="0"/>
          <w:marRight w:val="0"/>
          <w:marTop w:val="0"/>
          <w:marBottom w:val="0"/>
          <w:divBdr>
            <w:top w:val="none" w:sz="0" w:space="0" w:color="auto"/>
            <w:left w:val="none" w:sz="0" w:space="0" w:color="auto"/>
            <w:bottom w:val="none" w:sz="0" w:space="0" w:color="auto"/>
            <w:right w:val="none" w:sz="0" w:space="0" w:color="auto"/>
          </w:divBdr>
        </w:div>
        <w:div w:id="1469779658">
          <w:marLeft w:val="0"/>
          <w:marRight w:val="0"/>
          <w:marTop w:val="0"/>
          <w:marBottom w:val="0"/>
          <w:divBdr>
            <w:top w:val="none" w:sz="0" w:space="0" w:color="auto"/>
            <w:left w:val="none" w:sz="0" w:space="0" w:color="auto"/>
            <w:bottom w:val="none" w:sz="0" w:space="0" w:color="auto"/>
            <w:right w:val="none" w:sz="0" w:space="0" w:color="auto"/>
          </w:divBdr>
        </w:div>
        <w:div w:id="1596591123">
          <w:marLeft w:val="0"/>
          <w:marRight w:val="0"/>
          <w:marTop w:val="0"/>
          <w:marBottom w:val="0"/>
          <w:divBdr>
            <w:top w:val="none" w:sz="0" w:space="0" w:color="auto"/>
            <w:left w:val="none" w:sz="0" w:space="0" w:color="auto"/>
            <w:bottom w:val="none" w:sz="0" w:space="0" w:color="auto"/>
            <w:right w:val="none" w:sz="0" w:space="0" w:color="auto"/>
          </w:divBdr>
        </w:div>
        <w:div w:id="812259987">
          <w:marLeft w:val="0"/>
          <w:marRight w:val="0"/>
          <w:marTop w:val="0"/>
          <w:marBottom w:val="0"/>
          <w:divBdr>
            <w:top w:val="none" w:sz="0" w:space="0" w:color="auto"/>
            <w:left w:val="none" w:sz="0" w:space="0" w:color="auto"/>
            <w:bottom w:val="none" w:sz="0" w:space="0" w:color="auto"/>
            <w:right w:val="none" w:sz="0" w:space="0" w:color="auto"/>
          </w:divBdr>
        </w:div>
        <w:div w:id="2103645370">
          <w:marLeft w:val="0"/>
          <w:marRight w:val="0"/>
          <w:marTop w:val="0"/>
          <w:marBottom w:val="0"/>
          <w:divBdr>
            <w:top w:val="none" w:sz="0" w:space="0" w:color="auto"/>
            <w:left w:val="none" w:sz="0" w:space="0" w:color="auto"/>
            <w:bottom w:val="none" w:sz="0" w:space="0" w:color="auto"/>
            <w:right w:val="none" w:sz="0" w:space="0" w:color="auto"/>
          </w:divBdr>
        </w:div>
        <w:div w:id="953250215">
          <w:marLeft w:val="0"/>
          <w:marRight w:val="0"/>
          <w:marTop w:val="0"/>
          <w:marBottom w:val="0"/>
          <w:divBdr>
            <w:top w:val="none" w:sz="0" w:space="0" w:color="auto"/>
            <w:left w:val="none" w:sz="0" w:space="0" w:color="auto"/>
            <w:bottom w:val="none" w:sz="0" w:space="0" w:color="auto"/>
            <w:right w:val="none" w:sz="0" w:space="0" w:color="auto"/>
          </w:divBdr>
        </w:div>
        <w:div w:id="739982253">
          <w:marLeft w:val="0"/>
          <w:marRight w:val="0"/>
          <w:marTop w:val="0"/>
          <w:marBottom w:val="0"/>
          <w:divBdr>
            <w:top w:val="none" w:sz="0" w:space="0" w:color="auto"/>
            <w:left w:val="none" w:sz="0" w:space="0" w:color="auto"/>
            <w:bottom w:val="none" w:sz="0" w:space="0" w:color="auto"/>
            <w:right w:val="none" w:sz="0" w:space="0" w:color="auto"/>
          </w:divBdr>
        </w:div>
      </w:divsChild>
    </w:div>
    <w:div w:id="111995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hdphoto" Target="media/hdphoto1.wdp"/><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6</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Toomey</dc:creator>
  <cp:keywords/>
  <dc:description/>
  <cp:lastModifiedBy>David Toomey</cp:lastModifiedBy>
  <cp:revision>2</cp:revision>
  <dcterms:created xsi:type="dcterms:W3CDTF">2019-07-13T09:04:00Z</dcterms:created>
  <dcterms:modified xsi:type="dcterms:W3CDTF">2019-07-23T13:13:00Z</dcterms:modified>
</cp:coreProperties>
</file>